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lang w:val="en-US" w:eastAsia="zh-CN"/>
        </w:rPr>
        <w:t>附件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  <w:t>北京城市副中心投资建设集团有限公司</w:t>
      </w:r>
    </w:p>
    <w:p>
      <w:pPr>
        <w:jc w:val="center"/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  <w:t>202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  <w:t>年引进</w:t>
      </w:r>
      <w:r>
        <w:rPr>
          <w:rFonts w:hint="eastAsia" w:asciiTheme="minorEastAsia" w:hAnsiTheme="minorEastAsia" w:cstheme="minorEastAsia"/>
          <w:b/>
          <w:bCs/>
          <w:sz w:val="40"/>
          <w:szCs w:val="48"/>
          <w:lang w:val="en-US" w:eastAsia="zh-CN"/>
        </w:rPr>
        <w:t>非京籍国内毕业生名单及留学生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0"/>
          <w:szCs w:val="48"/>
          <w:lang w:val="en-US" w:eastAsia="zh-CN"/>
        </w:rPr>
        <w:t>名单</w:t>
      </w:r>
    </w:p>
    <w:p>
      <w:pPr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一、非京籍国内毕业生情况</w:t>
      </w:r>
    </w:p>
    <w:tbl>
      <w:tblPr>
        <w:tblStyle w:val="4"/>
        <w:tblW w:w="9083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67"/>
        <w:gridCol w:w="717"/>
        <w:gridCol w:w="1316"/>
        <w:gridCol w:w="1650"/>
        <w:gridCol w:w="3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积分排序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最高学历/学位</w:t>
            </w:r>
          </w:p>
        </w:tc>
        <w:tc>
          <w:tcPr>
            <w:tcW w:w="36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最高学历毕业院校及专业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王海鑫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1996年6月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北京科技大学 动力工程专业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宁潇宇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1999年6月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中国石油大学（北京） 环境科学与工程专业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李倩茹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1998年5月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首都师范大学 旅游管理专业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张莉圆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2001年4月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中央民族大学 金融专业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邰艳梅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2000年7月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首都经济贸易大学 税务专业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范蓓蓓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1999年1月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中国社会科学院大学 会计专业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和金梅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1997年12月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中国环境科学研究院 环境工程专业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吕梦茹</w:t>
            </w:r>
          </w:p>
        </w:tc>
        <w:tc>
          <w:tcPr>
            <w:tcW w:w="7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1996年12月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北京电影学院 戏剧与影视学（电影学）专业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</w:p>
    <w:p>
      <w:pPr>
        <w:jc w:val="left"/>
        <w:rPr>
          <w:rFonts w:hint="default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二、留学生情况</w:t>
      </w:r>
    </w:p>
    <w:tbl>
      <w:tblPr>
        <w:tblStyle w:val="4"/>
        <w:tblW w:w="9083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067"/>
        <w:gridCol w:w="717"/>
        <w:gridCol w:w="1316"/>
        <w:gridCol w:w="1650"/>
        <w:gridCol w:w="3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排序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最高学历/学位</w:t>
            </w:r>
          </w:p>
        </w:tc>
        <w:tc>
          <w:tcPr>
            <w:tcW w:w="36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vertAlign w:val="baseline"/>
                <w:lang w:val="en-US" w:eastAsia="zh-CN"/>
              </w:rPr>
              <w:t>最高学历毕业院校及专业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焦宝仪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1999年2月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伦敦大学学院 全球繁荣专业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王静怡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2001年3月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宾夕法尼亚大学 国际公共管理专业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李同菲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2000年11月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墨尔本大学 市场营销专业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桑迪</w:t>
            </w:r>
          </w:p>
        </w:tc>
        <w:tc>
          <w:tcPr>
            <w:tcW w:w="71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女</w:t>
            </w: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2001年5月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研究生/硕士</w:t>
            </w:r>
          </w:p>
        </w:tc>
        <w:tc>
          <w:tcPr>
            <w:tcW w:w="3617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香港科技大学 金融学专业</w:t>
            </w:r>
          </w:p>
        </w:tc>
      </w:tr>
    </w:tbl>
    <w:p>
      <w:pPr>
        <w:rPr>
          <w:rFonts w:hint="default" w:ascii="仿宋" w:hAnsi="仿宋" w:eastAsia="仿宋" w:cs="仿宋"/>
          <w:b w:val="0"/>
          <w:bCs w:val="0"/>
          <w:sz w:val="32"/>
          <w:szCs w:val="40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C1485"/>
    <w:rsid w:val="052E423D"/>
    <w:rsid w:val="0C5F6865"/>
    <w:rsid w:val="1152498F"/>
    <w:rsid w:val="133B46AE"/>
    <w:rsid w:val="1BD57C52"/>
    <w:rsid w:val="1FF1781C"/>
    <w:rsid w:val="28BB045F"/>
    <w:rsid w:val="29FB3D14"/>
    <w:rsid w:val="2D9D14E4"/>
    <w:rsid w:val="3584284F"/>
    <w:rsid w:val="38146715"/>
    <w:rsid w:val="3B245A48"/>
    <w:rsid w:val="55CF0565"/>
    <w:rsid w:val="65420A0F"/>
    <w:rsid w:val="682C2B51"/>
    <w:rsid w:val="711A5914"/>
    <w:rsid w:val="786106AF"/>
    <w:rsid w:val="7B7342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ind w:firstLine="0"/>
      <w:jc w:val="center"/>
      <w:outlineLvl w:val="0"/>
    </w:pPr>
    <w:rPr>
      <w:rFonts w:eastAsia="方正小标宋简体" w:asciiTheme="minorAscii" w:hAnsiTheme="minorAscii"/>
      <w:bCs/>
      <w:kern w:val="44"/>
      <w:sz w:val="36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366</Words>
  <Characters>439</Characters>
  <Lines>0</Lines>
  <Paragraphs>0</Paragraphs>
  <TotalTime>158</TotalTime>
  <ScaleCrop>false</ScaleCrop>
  <LinksUpToDate>false</LinksUpToDate>
  <CharactersWithSpaces>439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2021-12-22T23:32:00Z</dcterms:created>
  <dc:creator>李雨婷</dc:creator>
  <cp:lastModifiedBy>陈卓奇</cp:lastModifiedBy>
  <cp:lastPrinted>2023-08-23T09:46:00Z</cp:lastPrinted>
  <dcterms:modified xsi:type="dcterms:W3CDTF">2025-12-19T05:36:16Z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382A3E4AC6A0499E92DA6840734B58D5_12</vt:lpwstr>
  </property>
</Properties>
</file>